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F1" w:rsidRDefault="000326F1" w:rsidP="000326F1">
      <w:pPr>
        <w:tabs>
          <w:tab w:val="right" w:pos="9720"/>
        </w:tabs>
        <w:rPr>
          <w:i/>
        </w:rPr>
      </w:pPr>
      <w:proofErr w:type="spellStart"/>
      <w:r>
        <w:rPr>
          <w:i/>
        </w:rPr>
        <w:t>Prot</w:t>
      </w:r>
      <w:proofErr w:type="spellEnd"/>
      <w:proofErr w:type="gramStart"/>
      <w:r>
        <w:rPr>
          <w:i/>
        </w:rPr>
        <w:t>.</w:t>
      </w:r>
      <w:r w:rsidR="00890455">
        <w:rPr>
          <w:i/>
        </w:rPr>
        <w:t xml:space="preserve"> </w:t>
      </w:r>
      <w:proofErr w:type="gramEnd"/>
      <w:r w:rsidR="00D27FA5">
        <w:rPr>
          <w:i/>
        </w:rPr>
        <w:t>6010</w:t>
      </w:r>
      <w:r w:rsidR="000650E0">
        <w:rPr>
          <w:i/>
        </w:rPr>
        <w:t xml:space="preserve"> C/1</w:t>
      </w:r>
      <w:r>
        <w:rPr>
          <w:i/>
        </w:rPr>
        <w:tab/>
        <w:t xml:space="preserve">Acri, </w:t>
      </w:r>
      <w:r w:rsidR="00890455">
        <w:rPr>
          <w:i/>
        </w:rPr>
        <w:t>6</w:t>
      </w:r>
      <w:r>
        <w:rPr>
          <w:i/>
        </w:rPr>
        <w:t xml:space="preserve"> settembre 201</w:t>
      </w:r>
      <w:r w:rsidR="00890455">
        <w:rPr>
          <w:i/>
        </w:rPr>
        <w:t>9</w:t>
      </w:r>
    </w:p>
    <w:p w:rsidR="000326F1" w:rsidRDefault="000326F1" w:rsidP="00730063">
      <w:pPr>
        <w:pStyle w:val="Titolo1"/>
      </w:pPr>
    </w:p>
    <w:p w:rsidR="00FE2431" w:rsidRDefault="00D27FA5" w:rsidP="00DE71D0">
      <w:pPr>
        <w:pStyle w:val="Titolo1"/>
        <w:spacing w:line="360" w:lineRule="auto"/>
      </w:pPr>
      <w:r>
        <w:t xml:space="preserve">Ai </w:t>
      </w:r>
      <w:r w:rsidR="00730063">
        <w:t xml:space="preserve">Sigg. Docenti </w:t>
      </w:r>
    </w:p>
    <w:p w:rsidR="00C45767" w:rsidRDefault="00730063" w:rsidP="00DE71D0">
      <w:pPr>
        <w:pStyle w:val="Titolo1"/>
        <w:spacing w:line="360" w:lineRule="auto"/>
      </w:pPr>
      <w:r>
        <w:t xml:space="preserve">dell’IIS IPSIA-ITI </w:t>
      </w:r>
      <w:r w:rsidR="00C45767">
        <w:t xml:space="preserve">–IPSEOA </w:t>
      </w:r>
    </w:p>
    <w:p w:rsidR="00730063" w:rsidRPr="00D27FA5" w:rsidRDefault="00DE71D0" w:rsidP="00D27FA5">
      <w:pPr>
        <w:pStyle w:val="Titolo1"/>
        <w:spacing w:line="360" w:lineRule="auto"/>
        <w:rPr>
          <w:b w:val="0"/>
          <w:bCs w:val="0"/>
        </w:rPr>
      </w:pPr>
      <w:r>
        <w:t>ACRI</w:t>
      </w:r>
    </w:p>
    <w:p w:rsidR="00730063" w:rsidRPr="00890455" w:rsidRDefault="00730063" w:rsidP="00890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nstantia" w:eastAsiaTheme="minorHAnsi" w:hAnsi="Constantia" w:cs="Tahoma"/>
          <w:b/>
          <w:lang w:eastAsia="en-US"/>
        </w:rPr>
      </w:pPr>
      <w:r w:rsidRPr="00890455">
        <w:rPr>
          <w:rFonts w:ascii="Constantia" w:eastAsiaTheme="minorHAnsi" w:hAnsi="Constantia" w:cs="Tahoma"/>
          <w:b/>
          <w:lang w:eastAsia="en-US"/>
        </w:rPr>
        <w:t>OGGETTO</w:t>
      </w:r>
      <w:r w:rsidR="00890455" w:rsidRPr="00890455">
        <w:rPr>
          <w:rFonts w:ascii="Constantia" w:eastAsiaTheme="minorHAnsi" w:hAnsi="Constantia" w:cs="Tahoma"/>
          <w:b/>
          <w:lang w:eastAsia="en-US"/>
        </w:rPr>
        <w:t>:</w:t>
      </w:r>
      <w:r w:rsidRPr="00890455">
        <w:rPr>
          <w:rFonts w:ascii="Constantia" w:eastAsiaTheme="minorHAnsi" w:hAnsi="Constantia" w:cs="Tahoma"/>
          <w:b/>
          <w:lang w:eastAsia="en-US"/>
        </w:rPr>
        <w:t xml:space="preserve"> Funzioni Strumentali</w:t>
      </w:r>
      <w:r w:rsidR="00A16284" w:rsidRPr="00890455">
        <w:rPr>
          <w:rFonts w:ascii="Constantia" w:eastAsiaTheme="minorHAnsi" w:hAnsi="Constantia" w:cs="Tahoma"/>
          <w:b/>
          <w:lang w:eastAsia="en-US"/>
        </w:rPr>
        <w:t xml:space="preserve"> </w:t>
      </w:r>
    </w:p>
    <w:p w:rsidR="00730063" w:rsidRDefault="00730063" w:rsidP="00730063"/>
    <w:p w:rsidR="00730063" w:rsidRDefault="00730063" w:rsidP="00DE71D0">
      <w:pPr>
        <w:spacing w:line="360" w:lineRule="auto"/>
        <w:jc w:val="both"/>
      </w:pPr>
      <w:r>
        <w:t>Si ricorda ai sigg. Docenti che – come deliberato</w:t>
      </w:r>
      <w:r w:rsidR="00515216">
        <w:t xml:space="preserve"> dal Collegio dei Docenti del </w:t>
      </w:r>
      <w:r w:rsidR="00890455">
        <w:t>2</w:t>
      </w:r>
      <w:r w:rsidR="00D7186E">
        <w:t xml:space="preserve"> </w:t>
      </w:r>
      <w:r w:rsidR="00DE71D0">
        <w:t>s</w:t>
      </w:r>
      <w:r w:rsidR="00515216">
        <w:t>ettembre 201</w:t>
      </w:r>
      <w:r w:rsidR="00890455">
        <w:t>9</w:t>
      </w:r>
      <w:r>
        <w:t xml:space="preserve"> – giorno </w:t>
      </w:r>
      <w:r w:rsidR="00A16284">
        <w:rPr>
          <w:b/>
          <w:bCs/>
        </w:rPr>
        <w:t>10</w:t>
      </w:r>
      <w:r w:rsidRPr="002D042C">
        <w:rPr>
          <w:b/>
          <w:bCs/>
        </w:rPr>
        <w:t xml:space="preserve"> </w:t>
      </w:r>
      <w:r w:rsidR="002E6178" w:rsidRPr="002D042C">
        <w:rPr>
          <w:b/>
          <w:bCs/>
        </w:rPr>
        <w:t xml:space="preserve">settembre </w:t>
      </w:r>
      <w:r w:rsidRPr="002D042C">
        <w:rPr>
          <w:b/>
          <w:bCs/>
        </w:rPr>
        <w:t>201</w:t>
      </w:r>
      <w:r w:rsidR="00890455">
        <w:rPr>
          <w:b/>
          <w:bCs/>
        </w:rPr>
        <w:t>9</w:t>
      </w:r>
      <w:r w:rsidR="00D7186E">
        <w:rPr>
          <w:b/>
          <w:bCs/>
        </w:rPr>
        <w:t xml:space="preserve"> </w:t>
      </w:r>
      <w:r>
        <w:t>scade il termine per la presentazione delle domande di assegnazione delle Funzioni Strumentali al Piano dell’Offe</w:t>
      </w:r>
      <w:r w:rsidR="00DE71D0">
        <w:t xml:space="preserve">rta Formativa per il corrente anno </w:t>
      </w:r>
      <w:r>
        <w:t>s</w:t>
      </w:r>
      <w:r w:rsidR="00DE71D0">
        <w:t>colastico.</w:t>
      </w:r>
    </w:p>
    <w:p w:rsidR="00730063" w:rsidRDefault="00730063" w:rsidP="00730063">
      <w:pPr>
        <w:jc w:val="both"/>
      </w:pPr>
      <w:r>
        <w:t>Le aree individuate dal Collegio dei Docenti sono le seguenti:</w:t>
      </w:r>
    </w:p>
    <w:p w:rsidR="004B7FD8" w:rsidRDefault="004B7FD8" w:rsidP="00730063">
      <w:pPr>
        <w:jc w:val="both"/>
      </w:pPr>
    </w:p>
    <w:p w:rsidR="00730063" w:rsidRDefault="00730063" w:rsidP="00730063">
      <w:pPr>
        <w:jc w:val="both"/>
      </w:pPr>
      <w:r>
        <w:t xml:space="preserve"> </w:t>
      </w:r>
    </w:p>
    <w:p w:rsidR="00D7186E" w:rsidRPr="00F20606" w:rsidRDefault="00D7186E" w:rsidP="00D7186E">
      <w:r w:rsidRPr="00F20606">
        <w:rPr>
          <w:rFonts w:ascii="Times-Bold" w:hAnsi="Times-Bold" w:cs="Times-Bold"/>
          <w:b/>
          <w:bCs/>
        </w:rPr>
        <w:t>1ª AREA – GESTIONE DEL P.O.F.</w:t>
      </w:r>
    </w:p>
    <w:p w:rsidR="001A35FE" w:rsidRPr="004B7FD8" w:rsidRDefault="001A35FE" w:rsidP="004B7FD8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287"/>
        <w:rPr>
          <w:rFonts w:ascii="Verdana" w:hAnsi="Verdana" w:cs="Verdana"/>
          <w:bCs/>
          <w:color w:val="000000"/>
          <w:sz w:val="18"/>
          <w:szCs w:val="18"/>
        </w:rPr>
      </w:pPr>
      <w:r w:rsidRPr="004B7FD8">
        <w:rPr>
          <w:rFonts w:ascii="Verdana" w:hAnsi="Verdana" w:cs="Verdana"/>
          <w:bCs/>
          <w:color w:val="000000"/>
          <w:sz w:val="18"/>
          <w:szCs w:val="18"/>
        </w:rPr>
        <w:t>Coordinamento del POF in funzione della legge 107 /2015</w:t>
      </w:r>
    </w:p>
    <w:p w:rsidR="001A35FE" w:rsidRPr="004B7FD8" w:rsidRDefault="001A35FE" w:rsidP="004B7FD8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287" w:line="240" w:lineRule="auto"/>
        <w:rPr>
          <w:rFonts w:ascii="Verdana" w:hAnsi="Verdana" w:cs="Verdana"/>
          <w:bCs/>
          <w:color w:val="000000"/>
          <w:sz w:val="18"/>
          <w:szCs w:val="18"/>
        </w:rPr>
      </w:pPr>
      <w:r w:rsidRPr="004B7FD8">
        <w:rPr>
          <w:rFonts w:ascii="Verdana" w:hAnsi="Verdana" w:cs="Verdana"/>
          <w:bCs/>
          <w:color w:val="000000"/>
          <w:sz w:val="18"/>
          <w:szCs w:val="18"/>
        </w:rPr>
        <w:t xml:space="preserve">Realizzazione di iniziative di autovalutazione di Istituto per la qualità (valutazione interna) </w:t>
      </w:r>
    </w:p>
    <w:p w:rsidR="001A35FE" w:rsidRPr="004B7FD8" w:rsidRDefault="001A35FE" w:rsidP="004B7FD8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287" w:line="240" w:lineRule="auto"/>
        <w:rPr>
          <w:rFonts w:ascii="Verdana" w:hAnsi="Verdana" w:cs="Verdana"/>
          <w:bCs/>
          <w:color w:val="000000"/>
          <w:sz w:val="18"/>
          <w:szCs w:val="18"/>
        </w:rPr>
      </w:pPr>
      <w:r w:rsidRPr="004B7FD8">
        <w:rPr>
          <w:rFonts w:ascii="Verdana" w:hAnsi="Verdana" w:cs="Verdana"/>
          <w:bCs/>
          <w:color w:val="000000"/>
          <w:sz w:val="18"/>
          <w:szCs w:val="18"/>
        </w:rPr>
        <w:t xml:space="preserve">Referente Prove Invalsi (valutazione esterna) </w:t>
      </w:r>
    </w:p>
    <w:p w:rsidR="001A35FE" w:rsidRPr="004B7FD8" w:rsidRDefault="001A35FE" w:rsidP="004B7FD8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287" w:line="240" w:lineRule="auto"/>
        <w:rPr>
          <w:rFonts w:ascii="Verdana" w:hAnsi="Verdana" w:cs="Verdana"/>
          <w:bCs/>
          <w:color w:val="000000"/>
          <w:sz w:val="18"/>
          <w:szCs w:val="18"/>
        </w:rPr>
      </w:pPr>
      <w:r w:rsidRPr="004B7FD8">
        <w:rPr>
          <w:rFonts w:ascii="Verdana" w:hAnsi="Verdana" w:cs="Verdana"/>
          <w:bCs/>
          <w:color w:val="000000"/>
          <w:sz w:val="18"/>
          <w:szCs w:val="18"/>
        </w:rPr>
        <w:t>Formazione dei docenti</w:t>
      </w:r>
      <w:r w:rsidRPr="004B7FD8">
        <w:rPr>
          <w:rFonts w:ascii="Verdana" w:hAnsi="Verdana" w:cs="Verdana"/>
          <w:bCs/>
          <w:color w:val="000000"/>
          <w:sz w:val="18"/>
          <w:szCs w:val="18"/>
        </w:rPr>
        <w:t>;</w:t>
      </w:r>
    </w:p>
    <w:p w:rsidR="00D7186E" w:rsidRPr="004B7FD8" w:rsidRDefault="001A35FE" w:rsidP="004B7FD8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287" w:line="240" w:lineRule="auto"/>
        <w:rPr>
          <w:rFonts w:ascii="Verdana" w:hAnsi="Verdana" w:cs="Verdana"/>
          <w:bCs/>
          <w:color w:val="000000"/>
          <w:sz w:val="18"/>
          <w:szCs w:val="18"/>
        </w:rPr>
      </w:pPr>
      <w:r w:rsidRPr="004B7FD8">
        <w:rPr>
          <w:rFonts w:ascii="Verdana" w:hAnsi="Verdana" w:cs="Verdana"/>
          <w:bCs/>
          <w:color w:val="000000"/>
          <w:sz w:val="18"/>
          <w:szCs w:val="18"/>
        </w:rPr>
        <w:t>Rendicontazione sociale;</w:t>
      </w:r>
    </w:p>
    <w:p w:rsidR="00D7186E" w:rsidRDefault="00D7186E" w:rsidP="00D7186E">
      <w:pPr>
        <w:ind w:left="1134" w:hanging="1134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2ª AREA – PROMOZIONE E COORDINAMENTO D’INTERVENTO E SERVIZIO PER GLI STUDENTI </w:t>
      </w:r>
    </w:p>
    <w:p w:rsidR="001A35FE" w:rsidRPr="004B7FD8" w:rsidRDefault="001A35FE" w:rsidP="004B7FD8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287"/>
        <w:rPr>
          <w:rFonts w:ascii="Verdana" w:hAnsi="Verdana" w:cs="Verdana"/>
          <w:bCs/>
          <w:color w:val="000000"/>
          <w:sz w:val="18"/>
          <w:szCs w:val="18"/>
        </w:rPr>
      </w:pPr>
      <w:r w:rsidRPr="004B7FD8">
        <w:rPr>
          <w:rFonts w:ascii="Verdana" w:hAnsi="Verdana" w:cs="Verdana"/>
          <w:bCs/>
          <w:color w:val="000000"/>
          <w:sz w:val="18"/>
          <w:szCs w:val="18"/>
        </w:rPr>
        <w:t>Rapporti e sostegno alunni e famiglie</w:t>
      </w:r>
    </w:p>
    <w:p w:rsidR="001A35FE" w:rsidRPr="004B7FD8" w:rsidRDefault="001A35FE" w:rsidP="004B7FD8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287" w:line="240" w:lineRule="auto"/>
        <w:rPr>
          <w:rFonts w:ascii="Verdana" w:hAnsi="Verdana" w:cs="Verdana"/>
          <w:bCs/>
          <w:color w:val="000000"/>
          <w:sz w:val="18"/>
          <w:szCs w:val="18"/>
        </w:rPr>
      </w:pPr>
      <w:r w:rsidRPr="004D71C1">
        <w:rPr>
          <w:rFonts w:ascii="Verdana" w:hAnsi="Verdana" w:cs="Verdana"/>
          <w:bCs/>
          <w:color w:val="000000"/>
          <w:sz w:val="18"/>
          <w:szCs w:val="18"/>
        </w:rPr>
        <w:t xml:space="preserve">Coordinamento e promozione del successo scolastico: svolgimento delle attività di recupero garantendo il monitoraggio </w:t>
      </w:r>
      <w:r w:rsidRPr="004B7FD8">
        <w:rPr>
          <w:rFonts w:ascii="Verdana" w:hAnsi="Verdana" w:cs="Verdana"/>
          <w:bCs/>
          <w:color w:val="000000"/>
          <w:sz w:val="18"/>
          <w:szCs w:val="18"/>
        </w:rPr>
        <w:t xml:space="preserve">in itinere </w:t>
      </w:r>
      <w:r w:rsidRPr="004D71C1">
        <w:rPr>
          <w:rFonts w:ascii="Verdana" w:hAnsi="Verdana" w:cs="Verdana"/>
          <w:bCs/>
          <w:color w:val="000000"/>
          <w:sz w:val="18"/>
          <w:szCs w:val="18"/>
        </w:rPr>
        <w:t xml:space="preserve">e finale dei debiti formativi. </w:t>
      </w:r>
    </w:p>
    <w:p w:rsidR="001A35FE" w:rsidRPr="004B7FD8" w:rsidRDefault="001A35FE" w:rsidP="004B7FD8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287" w:line="240" w:lineRule="auto"/>
        <w:rPr>
          <w:rFonts w:ascii="Verdana" w:hAnsi="Verdana" w:cs="Verdana"/>
          <w:bCs/>
          <w:color w:val="000000"/>
          <w:sz w:val="18"/>
          <w:szCs w:val="18"/>
        </w:rPr>
      </w:pPr>
      <w:r w:rsidRPr="004D71C1">
        <w:rPr>
          <w:rFonts w:ascii="Verdana" w:hAnsi="Verdana" w:cs="Verdana"/>
          <w:bCs/>
          <w:color w:val="000000"/>
          <w:sz w:val="18"/>
          <w:szCs w:val="18"/>
        </w:rPr>
        <w:t>Gestione/organizzazione delle uscite didattiche, delle visite guidate,</w:t>
      </w:r>
      <w:r>
        <w:rPr>
          <w:rFonts w:ascii="Verdana" w:hAnsi="Verdana" w:cs="Verdana"/>
          <w:bCs/>
          <w:color w:val="000000"/>
          <w:sz w:val="18"/>
          <w:szCs w:val="18"/>
        </w:rPr>
        <w:t xml:space="preserve"> </w:t>
      </w:r>
      <w:r w:rsidRPr="004D71C1">
        <w:rPr>
          <w:rFonts w:ascii="Verdana" w:hAnsi="Verdana" w:cs="Verdana"/>
          <w:bCs/>
          <w:color w:val="000000"/>
          <w:sz w:val="18"/>
          <w:szCs w:val="18"/>
        </w:rPr>
        <w:t>dei viaggi d’istruzione</w:t>
      </w:r>
    </w:p>
    <w:p w:rsidR="00890455" w:rsidRPr="004B7FD8" w:rsidRDefault="001A35FE" w:rsidP="004B7FD8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287" w:line="240" w:lineRule="auto"/>
        <w:rPr>
          <w:rFonts w:ascii="Verdana" w:hAnsi="Verdana" w:cs="Verdana"/>
          <w:bCs/>
          <w:color w:val="000000"/>
          <w:sz w:val="18"/>
          <w:szCs w:val="18"/>
        </w:rPr>
      </w:pPr>
      <w:r w:rsidRPr="004D71C1">
        <w:rPr>
          <w:rFonts w:ascii="Verdana" w:hAnsi="Verdana" w:cs="Verdana"/>
          <w:bCs/>
          <w:color w:val="000000"/>
          <w:sz w:val="18"/>
          <w:szCs w:val="18"/>
        </w:rPr>
        <w:t>Coordinamento per la partecipazione ad attività culturali: con</w:t>
      </w:r>
      <w:r>
        <w:rPr>
          <w:rFonts w:ascii="Verdana" w:hAnsi="Verdana" w:cs="Verdana"/>
          <w:bCs/>
          <w:color w:val="000000"/>
          <w:sz w:val="18"/>
          <w:szCs w:val="18"/>
        </w:rPr>
        <w:t>corsi, gare, seminari, convegni</w:t>
      </w:r>
      <w:r>
        <w:rPr>
          <w:rFonts w:ascii="Verdana" w:hAnsi="Verdana" w:cs="Verdana"/>
          <w:bCs/>
          <w:color w:val="000000"/>
          <w:sz w:val="18"/>
          <w:szCs w:val="18"/>
        </w:rPr>
        <w:t>.</w:t>
      </w:r>
    </w:p>
    <w:p w:rsidR="00A16284" w:rsidRDefault="00A16284" w:rsidP="00A16284">
      <w:pPr>
        <w:rPr>
          <w:rFonts w:ascii="Times-Bold" w:hAnsi="Times-Bold" w:cs="Times-Bold"/>
          <w:b/>
          <w:bCs/>
        </w:rPr>
      </w:pPr>
      <w:r w:rsidRPr="00F20606">
        <w:rPr>
          <w:rFonts w:ascii="Times-Bold" w:hAnsi="Times-Bold" w:cs="Times-Bold"/>
          <w:b/>
          <w:bCs/>
        </w:rPr>
        <w:t xml:space="preserve">3ª AREA </w:t>
      </w:r>
      <w:r>
        <w:rPr>
          <w:rFonts w:ascii="Times-Bold" w:hAnsi="Times-Bold" w:cs="Times-Bold"/>
          <w:b/>
          <w:bCs/>
        </w:rPr>
        <w:t>–</w:t>
      </w:r>
      <w:r w:rsidRPr="00F20606">
        <w:rPr>
          <w:rFonts w:ascii="Times-Bold" w:hAnsi="Times-Bold" w:cs="Times-Bold"/>
          <w:b/>
          <w:bCs/>
        </w:rPr>
        <w:t xml:space="preserve"> </w:t>
      </w:r>
      <w:r>
        <w:rPr>
          <w:rFonts w:ascii="Times-Bold" w:hAnsi="Times-Bold" w:cs="Times-Bold"/>
          <w:b/>
          <w:bCs/>
        </w:rPr>
        <w:t xml:space="preserve"> SOSTEGNO AGLI ALUNNI DIVERSAMENTE ABILI</w:t>
      </w:r>
    </w:p>
    <w:p w:rsidR="00D27FA5" w:rsidRPr="004B7FD8" w:rsidRDefault="00D27FA5" w:rsidP="004B7FD8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287"/>
        <w:rPr>
          <w:rFonts w:ascii="Verdana" w:hAnsi="Verdana" w:cs="Verdana"/>
          <w:bCs/>
          <w:color w:val="000000"/>
          <w:sz w:val="18"/>
          <w:szCs w:val="18"/>
        </w:rPr>
      </w:pPr>
      <w:r w:rsidRPr="004B7FD8">
        <w:rPr>
          <w:rFonts w:ascii="Verdana" w:hAnsi="Verdana" w:cs="Verdana"/>
          <w:bCs/>
          <w:color w:val="000000"/>
          <w:sz w:val="18"/>
          <w:szCs w:val="18"/>
        </w:rPr>
        <w:t>Coordina gli interventi a favore degli alunni </w:t>
      </w:r>
      <w:r w:rsidR="004B7FD8" w:rsidRPr="004B7FD8">
        <w:rPr>
          <w:rFonts w:ascii="Verdana" w:hAnsi="Verdana" w:cs="Verdana"/>
          <w:bCs/>
          <w:color w:val="000000"/>
          <w:sz w:val="18"/>
          <w:szCs w:val="18"/>
        </w:rPr>
        <w:t>diversamente abili, </w:t>
      </w:r>
      <w:r w:rsidR="004B7FD8">
        <w:rPr>
          <w:rFonts w:ascii="Verdana" w:hAnsi="Verdana" w:cs="Verdana"/>
          <w:bCs/>
          <w:color w:val="000000"/>
          <w:sz w:val="18"/>
          <w:szCs w:val="18"/>
        </w:rPr>
        <w:t>delle attività</w:t>
      </w:r>
      <w:r w:rsidRPr="004B7FD8">
        <w:rPr>
          <w:rFonts w:ascii="Verdana" w:hAnsi="Verdana" w:cs="Verdana"/>
          <w:bCs/>
          <w:color w:val="000000"/>
          <w:sz w:val="18"/>
          <w:szCs w:val="18"/>
        </w:rPr>
        <w:t xml:space="preserve"> di accoglienza, degli interventi di sostegno, degli interventi di valutazione</w:t>
      </w:r>
    </w:p>
    <w:p w:rsidR="00D27FA5" w:rsidRPr="000F33DF" w:rsidRDefault="00D27FA5" w:rsidP="004B7FD8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287" w:line="240" w:lineRule="auto"/>
        <w:rPr>
          <w:rFonts w:ascii="Verdana" w:hAnsi="Verdana" w:cs="Verdana"/>
          <w:bCs/>
          <w:color w:val="000000"/>
          <w:sz w:val="18"/>
          <w:szCs w:val="18"/>
        </w:rPr>
      </w:pPr>
      <w:r w:rsidRPr="000F33DF">
        <w:rPr>
          <w:rFonts w:ascii="Verdana" w:hAnsi="Verdana" w:cs="Verdana"/>
          <w:bCs/>
          <w:color w:val="000000"/>
          <w:sz w:val="18"/>
          <w:szCs w:val="18"/>
        </w:rPr>
        <w:t>Monitora le situazioni di disagio e promuove attività che favoriscono l'accoglienza, l'inserimento e l'inclusione degli alunni</w:t>
      </w:r>
    </w:p>
    <w:p w:rsidR="00D27FA5" w:rsidRPr="000F33DF" w:rsidRDefault="00D27FA5" w:rsidP="004B7FD8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287" w:line="240" w:lineRule="auto"/>
        <w:rPr>
          <w:rFonts w:ascii="Verdana" w:hAnsi="Verdana" w:cs="Verdana"/>
          <w:bCs/>
          <w:color w:val="000000"/>
          <w:sz w:val="18"/>
          <w:szCs w:val="18"/>
        </w:rPr>
      </w:pPr>
      <w:r w:rsidRPr="000F33DF">
        <w:rPr>
          <w:rFonts w:ascii="Verdana" w:hAnsi="Verdana" w:cs="Verdana"/>
          <w:bCs/>
          <w:color w:val="000000"/>
          <w:sz w:val="18"/>
          <w:szCs w:val="18"/>
        </w:rPr>
        <w:t>Collabora con l'ufficio amministrativo per il controllo delle certificazioni, informa le famiglie, collabora per l'inserimento dei dati sulle piattaforme ministeriali (MIUR, SIDI, USR, ISTAT)</w:t>
      </w:r>
    </w:p>
    <w:p w:rsidR="00D27FA5" w:rsidRPr="000F33DF" w:rsidRDefault="00D27FA5" w:rsidP="004B7FD8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287" w:line="240" w:lineRule="auto"/>
        <w:rPr>
          <w:rFonts w:ascii="Verdana" w:hAnsi="Verdana" w:cs="Verdana"/>
          <w:bCs/>
          <w:color w:val="000000"/>
          <w:sz w:val="18"/>
          <w:szCs w:val="18"/>
        </w:rPr>
      </w:pPr>
      <w:r w:rsidRPr="000F33DF">
        <w:rPr>
          <w:rFonts w:ascii="Verdana" w:hAnsi="Verdana" w:cs="Verdana"/>
          <w:bCs/>
          <w:color w:val="000000"/>
          <w:sz w:val="18"/>
          <w:szCs w:val="18"/>
        </w:rPr>
        <w:t>Coordina e supporta il lavoro dei docenti di sostegno, monitora l'andamento didattico degli alunni </w:t>
      </w:r>
    </w:p>
    <w:p w:rsidR="00D27FA5" w:rsidRPr="000F33DF" w:rsidRDefault="00D27FA5" w:rsidP="004B7FD8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287" w:line="240" w:lineRule="auto"/>
        <w:rPr>
          <w:rFonts w:ascii="Verdana" w:hAnsi="Verdana" w:cs="Verdana"/>
          <w:bCs/>
          <w:color w:val="000000"/>
          <w:sz w:val="18"/>
          <w:szCs w:val="18"/>
        </w:rPr>
      </w:pPr>
      <w:r w:rsidRPr="000F33DF">
        <w:rPr>
          <w:rFonts w:ascii="Verdana" w:hAnsi="Verdana" w:cs="Verdana"/>
          <w:bCs/>
          <w:color w:val="000000"/>
          <w:sz w:val="18"/>
          <w:szCs w:val="18"/>
        </w:rPr>
        <w:t>Informa i docenti e le famiglie sulle disposizioni normative specifiche </w:t>
      </w:r>
    </w:p>
    <w:p w:rsidR="00D27FA5" w:rsidRPr="0085419E" w:rsidRDefault="00D27FA5" w:rsidP="004B7FD8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287" w:line="240" w:lineRule="auto"/>
        <w:rPr>
          <w:rFonts w:ascii="Verdana" w:hAnsi="Verdana" w:cs="Verdana"/>
          <w:bCs/>
          <w:color w:val="000000"/>
          <w:sz w:val="18"/>
          <w:szCs w:val="18"/>
        </w:rPr>
      </w:pPr>
      <w:r w:rsidRPr="000F33DF">
        <w:rPr>
          <w:rFonts w:ascii="Verdana" w:hAnsi="Verdana" w:cs="Verdana"/>
          <w:bCs/>
          <w:color w:val="000000"/>
          <w:sz w:val="18"/>
          <w:szCs w:val="18"/>
        </w:rPr>
        <w:t xml:space="preserve">Si raccorda con la ASL, i Servizi Sociali, il CTS di Cosenza, le Associazioni </w:t>
      </w:r>
      <w:r>
        <w:rPr>
          <w:rFonts w:ascii="Verdana" w:hAnsi="Verdana" w:cs="Verdana"/>
          <w:bCs/>
          <w:color w:val="000000"/>
          <w:sz w:val="18"/>
          <w:szCs w:val="18"/>
        </w:rPr>
        <w:t xml:space="preserve">  </w:t>
      </w:r>
      <w:r w:rsidRPr="0085419E">
        <w:rPr>
          <w:rFonts w:ascii="Verdana" w:hAnsi="Verdana" w:cs="Verdana"/>
          <w:bCs/>
          <w:color w:val="000000"/>
          <w:sz w:val="18"/>
          <w:szCs w:val="18"/>
        </w:rPr>
        <w:t>territorio, l'UNICAL</w:t>
      </w:r>
    </w:p>
    <w:p w:rsidR="00D27FA5" w:rsidRPr="00D27FA5" w:rsidRDefault="00D27FA5" w:rsidP="004B7FD8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287" w:line="240" w:lineRule="auto"/>
        <w:rPr>
          <w:rFonts w:ascii="Verdana" w:hAnsi="Verdana" w:cs="Verdana"/>
          <w:bCs/>
          <w:color w:val="000000"/>
          <w:sz w:val="18"/>
          <w:szCs w:val="18"/>
        </w:rPr>
      </w:pPr>
      <w:r w:rsidRPr="000F33DF">
        <w:rPr>
          <w:rFonts w:ascii="Verdana" w:hAnsi="Verdana" w:cs="Verdana"/>
          <w:bCs/>
          <w:color w:val="000000"/>
          <w:sz w:val="18"/>
          <w:szCs w:val="18"/>
        </w:rPr>
        <w:t>Collabora con l'ufficio di Dirigenza, i Collaboratori del DS, le FF.SS.</w:t>
      </w:r>
    </w:p>
    <w:p w:rsidR="00D7186E" w:rsidRPr="00316D14" w:rsidRDefault="00D7186E" w:rsidP="00D7186E">
      <w:pPr>
        <w:rPr>
          <w:rFonts w:ascii="Times-Bold" w:hAnsi="Times-Bold" w:cs="Times-Bold"/>
          <w:b/>
          <w:bCs/>
        </w:rPr>
      </w:pPr>
      <w:r w:rsidRPr="00F20606">
        <w:rPr>
          <w:rFonts w:ascii="Times-Bold" w:hAnsi="Times-Bold" w:cs="Times-Bold"/>
          <w:b/>
          <w:bCs/>
        </w:rPr>
        <w:t xml:space="preserve">4ª AREA </w:t>
      </w:r>
      <w:r w:rsidR="004B7FD8">
        <w:rPr>
          <w:rFonts w:ascii="Times-Bold" w:hAnsi="Times-Bold" w:cs="Times-Bold"/>
          <w:b/>
          <w:bCs/>
        </w:rPr>
        <w:t xml:space="preserve">- </w:t>
      </w:r>
      <w:r>
        <w:rPr>
          <w:rFonts w:ascii="Times-Bold" w:hAnsi="Times-Bold" w:cs="Times-Bold"/>
          <w:b/>
          <w:bCs/>
        </w:rPr>
        <w:t>ORIENTAMENTO</w:t>
      </w:r>
    </w:p>
    <w:p w:rsidR="00D27FA5" w:rsidRDefault="00D27FA5" w:rsidP="00D27FA5">
      <w:pPr>
        <w:pStyle w:val="Paragrafoelenco"/>
        <w:numPr>
          <w:ilvl w:val="0"/>
          <w:numId w:val="17"/>
        </w:numPr>
        <w:ind w:left="709" w:hanging="425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Orientamento in entrata</w:t>
      </w:r>
      <w:r>
        <w:rPr>
          <w:rFonts w:ascii="Verdana" w:hAnsi="Verdana" w:cs="Verdana"/>
          <w:color w:val="000000"/>
          <w:sz w:val="18"/>
          <w:szCs w:val="18"/>
        </w:rPr>
        <w:t xml:space="preserve">: </w:t>
      </w:r>
      <w:r w:rsidRPr="0053015F">
        <w:rPr>
          <w:rFonts w:ascii="Verdana" w:hAnsi="Verdana" w:cs="Verdana"/>
          <w:color w:val="000000"/>
          <w:sz w:val="18"/>
          <w:szCs w:val="18"/>
        </w:rPr>
        <w:t>coordinamento e organizzazione di orientamento in ingresso</w:t>
      </w:r>
    </w:p>
    <w:p w:rsidR="00D27FA5" w:rsidRPr="0053015F" w:rsidRDefault="00D27FA5" w:rsidP="00D27FA5">
      <w:pPr>
        <w:pStyle w:val="Paragrafoelenco"/>
        <w:numPr>
          <w:ilvl w:val="0"/>
          <w:numId w:val="17"/>
        </w:numPr>
        <w:ind w:left="709" w:hanging="425"/>
        <w:rPr>
          <w:rFonts w:ascii="Verdana" w:hAnsi="Verdana" w:cs="Verdana"/>
          <w:color w:val="000000"/>
          <w:sz w:val="18"/>
          <w:szCs w:val="18"/>
        </w:rPr>
      </w:pPr>
      <w:r w:rsidRPr="0053015F">
        <w:rPr>
          <w:rFonts w:ascii="Verdana" w:hAnsi="Verdana" w:cs="Verdana"/>
          <w:color w:val="000000"/>
          <w:sz w:val="18"/>
          <w:szCs w:val="18"/>
        </w:rPr>
        <w:t xml:space="preserve">Coordinamento delle attività di orientamento in itinere </w:t>
      </w:r>
      <w:r>
        <w:rPr>
          <w:rFonts w:ascii="Verdana" w:hAnsi="Verdana" w:cs="Verdana"/>
          <w:color w:val="000000"/>
          <w:sz w:val="18"/>
          <w:szCs w:val="18"/>
        </w:rPr>
        <w:t>per le seconde classi</w:t>
      </w:r>
    </w:p>
    <w:p w:rsidR="00D27FA5" w:rsidRDefault="00D27FA5" w:rsidP="00D27FA5">
      <w:pPr>
        <w:pStyle w:val="Paragrafoelenco"/>
        <w:numPr>
          <w:ilvl w:val="0"/>
          <w:numId w:val="17"/>
        </w:numPr>
        <w:ind w:left="709" w:hanging="425"/>
        <w:rPr>
          <w:rFonts w:ascii="Verdana" w:hAnsi="Verdana" w:cs="Verdana"/>
          <w:color w:val="000000"/>
          <w:sz w:val="18"/>
          <w:szCs w:val="18"/>
        </w:rPr>
      </w:pPr>
      <w:r w:rsidRPr="0053015F">
        <w:rPr>
          <w:rFonts w:ascii="Verdana" w:hAnsi="Verdana" w:cs="Verdana"/>
          <w:color w:val="000000"/>
          <w:sz w:val="18"/>
          <w:szCs w:val="18"/>
        </w:rPr>
        <w:t>Orientamento in uscita</w:t>
      </w:r>
      <w:r>
        <w:rPr>
          <w:rFonts w:ascii="Verdana" w:hAnsi="Verdana" w:cs="Verdana"/>
          <w:color w:val="000000"/>
          <w:sz w:val="18"/>
          <w:szCs w:val="18"/>
        </w:rPr>
        <w:t xml:space="preserve">: </w:t>
      </w:r>
      <w:r w:rsidRPr="0053015F">
        <w:rPr>
          <w:rFonts w:ascii="Verdana" w:hAnsi="Verdana" w:cs="Verdana"/>
          <w:color w:val="000000"/>
          <w:sz w:val="18"/>
          <w:szCs w:val="18"/>
        </w:rPr>
        <w:t>coordinamento attività di orientamento un</w:t>
      </w:r>
      <w:r>
        <w:rPr>
          <w:rFonts w:ascii="Verdana" w:hAnsi="Verdana" w:cs="Verdana"/>
          <w:color w:val="000000"/>
          <w:sz w:val="18"/>
          <w:szCs w:val="18"/>
        </w:rPr>
        <w:t>iversitario e mondo del lavoro</w:t>
      </w:r>
    </w:p>
    <w:p w:rsidR="009823E8" w:rsidRDefault="009823E8" w:rsidP="00730063">
      <w:pPr>
        <w:autoSpaceDE w:val="0"/>
        <w:autoSpaceDN w:val="0"/>
        <w:adjustRightInd w:val="0"/>
        <w:jc w:val="both"/>
        <w:rPr>
          <w:szCs w:val="20"/>
        </w:rPr>
      </w:pPr>
    </w:p>
    <w:p w:rsidR="00730063" w:rsidRPr="004B7FD8" w:rsidRDefault="004B7FD8" w:rsidP="00DE71D0">
      <w:pPr>
        <w:autoSpaceDE w:val="0"/>
        <w:autoSpaceDN w:val="0"/>
        <w:adjustRightInd w:val="0"/>
        <w:jc w:val="both"/>
        <w:rPr>
          <w:szCs w:val="20"/>
        </w:rPr>
      </w:pPr>
      <w:r w:rsidRPr="00DE71D0">
        <w:t>Per ciascuna area sarà individuato un docente a cui sarà assegnata la responsabilità della funzione strumentale</w:t>
      </w:r>
      <w:r>
        <w:rPr>
          <w:szCs w:val="20"/>
        </w:rPr>
        <w:t>.</w:t>
      </w:r>
    </w:p>
    <w:p w:rsidR="009823E8" w:rsidRPr="00DE71D0" w:rsidRDefault="009823E8" w:rsidP="00DE71D0">
      <w:pPr>
        <w:autoSpaceDE w:val="0"/>
        <w:autoSpaceDN w:val="0"/>
        <w:adjustRightInd w:val="0"/>
        <w:jc w:val="both"/>
      </w:pPr>
    </w:p>
    <w:p w:rsidR="009823E8" w:rsidRPr="00DE71D0" w:rsidRDefault="00890455" w:rsidP="00DE71D0">
      <w:pPr>
        <w:autoSpaceDE w:val="0"/>
        <w:autoSpaceDN w:val="0"/>
        <w:adjustRightInd w:val="0"/>
        <w:jc w:val="both"/>
      </w:pPr>
      <w:r w:rsidRPr="00DE71D0">
        <w:t xml:space="preserve">Si invitano </w:t>
      </w:r>
      <w:r w:rsidR="009823E8" w:rsidRPr="00DE71D0">
        <w:t>i docenti interessati a produrre domanda</w:t>
      </w:r>
      <w:r w:rsidR="005C54DA" w:rsidRPr="00DE71D0">
        <w:t xml:space="preserve">, </w:t>
      </w:r>
      <w:r w:rsidRPr="00DE71D0">
        <w:rPr>
          <w:b/>
        </w:rPr>
        <w:t>“</w:t>
      </w:r>
      <w:r w:rsidR="009823E8" w:rsidRPr="00DE71D0">
        <w:rPr>
          <w:b/>
        </w:rPr>
        <w:t>per una sola funzione strumentale</w:t>
      </w:r>
      <w:r w:rsidRPr="00DE71D0">
        <w:rPr>
          <w:b/>
        </w:rPr>
        <w:t>”</w:t>
      </w:r>
      <w:r w:rsidR="009823E8" w:rsidRPr="00DE71D0">
        <w:t>, si ricorda altresì di allegare alla stessa un estra</w:t>
      </w:r>
      <w:r w:rsidRPr="00DE71D0">
        <w:t>tto</w:t>
      </w:r>
      <w:r w:rsidR="009823E8" w:rsidRPr="00DE71D0">
        <w:t xml:space="preserve"> </w:t>
      </w:r>
      <w:r w:rsidRPr="00DE71D0">
        <w:t xml:space="preserve">sintetico </w:t>
      </w:r>
      <w:r w:rsidR="009823E8" w:rsidRPr="00DE71D0">
        <w:t>d</w:t>
      </w:r>
      <w:r w:rsidRPr="00DE71D0">
        <w:t>e</w:t>
      </w:r>
      <w:r w:rsidR="009823E8" w:rsidRPr="00DE71D0">
        <w:t>l</w:t>
      </w:r>
      <w:r w:rsidR="00DE71D0">
        <w:t xml:space="preserve"> </w:t>
      </w:r>
      <w:r w:rsidR="009823E8" w:rsidRPr="00DE71D0">
        <w:rPr>
          <w:b/>
        </w:rPr>
        <w:t>“curriculum vitae”</w:t>
      </w:r>
      <w:r w:rsidR="009823E8" w:rsidRPr="00DE71D0">
        <w:t xml:space="preserve"> con</w:t>
      </w:r>
      <w:r w:rsidR="00DE71D0">
        <w:t>tenente</w:t>
      </w:r>
      <w:r w:rsidR="009823E8" w:rsidRPr="00DE71D0">
        <w:t xml:space="preserve"> titoli, esperienze e competenze di attinenza all’area richiesta.</w:t>
      </w:r>
    </w:p>
    <w:p w:rsidR="00730063" w:rsidRDefault="00730063" w:rsidP="00DE71D0">
      <w:pPr>
        <w:autoSpaceDE w:val="0"/>
        <w:autoSpaceDN w:val="0"/>
        <w:adjustRightInd w:val="0"/>
        <w:jc w:val="both"/>
        <w:rPr>
          <w:szCs w:val="20"/>
        </w:rPr>
      </w:pPr>
    </w:p>
    <w:p w:rsidR="00730063" w:rsidRDefault="00730063" w:rsidP="00DE71D0">
      <w:pPr>
        <w:pStyle w:val="Nessunaspaziatura"/>
        <w:jc w:val="both"/>
      </w:pPr>
      <w:r>
        <w:t>Si precisa che per l’attribuzione delle suddette funzioni, ci si atterrà ai seguenti criteri:</w:t>
      </w:r>
    </w:p>
    <w:p w:rsidR="00730063" w:rsidRPr="007F24AA" w:rsidRDefault="007F24AA" w:rsidP="004B7FD8">
      <w:pPr>
        <w:pStyle w:val="Default"/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Titoli accademici, culturali e certificazioni </w:t>
      </w:r>
      <w:r>
        <w:t xml:space="preserve"> </w:t>
      </w:r>
    </w:p>
    <w:p w:rsidR="007F24AA" w:rsidRPr="007F24AA" w:rsidRDefault="007F24AA" w:rsidP="004B7FD8">
      <w:pPr>
        <w:numPr>
          <w:ilvl w:val="0"/>
          <w:numId w:val="29"/>
        </w:numPr>
        <w:tabs>
          <w:tab w:val="left" w:pos="2340"/>
        </w:tabs>
        <w:spacing w:line="276" w:lineRule="auto"/>
        <w:jc w:val="both"/>
      </w:pPr>
      <w:r w:rsidRPr="00A66BD2">
        <w:rPr>
          <w:b/>
        </w:rPr>
        <w:t xml:space="preserve">Esperienze </w:t>
      </w:r>
      <w:r w:rsidRPr="00AB43D8">
        <w:rPr>
          <w:b/>
        </w:rPr>
        <w:t>professionali</w:t>
      </w:r>
    </w:p>
    <w:p w:rsidR="007F24AA" w:rsidRDefault="007F24AA" w:rsidP="004B7FD8">
      <w:pPr>
        <w:numPr>
          <w:ilvl w:val="0"/>
          <w:numId w:val="29"/>
        </w:numPr>
        <w:tabs>
          <w:tab w:val="left" w:pos="2340"/>
        </w:tabs>
        <w:spacing w:line="276" w:lineRule="auto"/>
        <w:jc w:val="both"/>
      </w:pPr>
      <w:r>
        <w:rPr>
          <w:b/>
          <w:bCs/>
          <w:sz w:val="22"/>
          <w:szCs w:val="22"/>
        </w:rPr>
        <w:t>Competenze organizzativo/gestionali</w:t>
      </w:r>
    </w:p>
    <w:p w:rsidR="00730063" w:rsidRPr="007F24AA" w:rsidRDefault="00730063" w:rsidP="004B7FD8">
      <w:pPr>
        <w:numPr>
          <w:ilvl w:val="0"/>
          <w:numId w:val="29"/>
        </w:numPr>
        <w:tabs>
          <w:tab w:val="left" w:pos="2340"/>
        </w:tabs>
        <w:spacing w:line="276" w:lineRule="auto"/>
        <w:jc w:val="both"/>
        <w:rPr>
          <w:b/>
        </w:rPr>
      </w:pPr>
      <w:r w:rsidRPr="007F24AA">
        <w:rPr>
          <w:b/>
        </w:rPr>
        <w:t>Disponibilità a partecipare ad iniziative di formazione ed aggiornamento</w:t>
      </w:r>
    </w:p>
    <w:p w:rsidR="007F24AA" w:rsidRPr="007F24AA" w:rsidRDefault="002E6178" w:rsidP="00DE71D0">
      <w:pPr>
        <w:autoSpaceDE w:val="0"/>
        <w:autoSpaceDN w:val="0"/>
        <w:adjustRightInd w:val="0"/>
        <w:jc w:val="both"/>
        <w:rPr>
          <w:szCs w:val="20"/>
        </w:rPr>
      </w:pPr>
      <w:r w:rsidRPr="007F24AA">
        <w:rPr>
          <w:szCs w:val="20"/>
        </w:rPr>
        <w:t>Tutte le funzioni strumentali dovranno:</w:t>
      </w:r>
    </w:p>
    <w:p w:rsidR="002E6178" w:rsidRPr="007F24AA" w:rsidRDefault="002E6178" w:rsidP="00DE71D0">
      <w:pPr>
        <w:autoSpaceDE w:val="0"/>
        <w:autoSpaceDN w:val="0"/>
        <w:adjustRightInd w:val="0"/>
        <w:jc w:val="both"/>
        <w:rPr>
          <w:szCs w:val="20"/>
        </w:rPr>
      </w:pPr>
      <w:r w:rsidRPr="007F24AA">
        <w:rPr>
          <w:szCs w:val="20"/>
        </w:rPr>
        <w:t>Collaborare con l’ufficio di Presidenza</w:t>
      </w:r>
    </w:p>
    <w:p w:rsidR="002E6178" w:rsidRPr="007F24AA" w:rsidRDefault="00890455" w:rsidP="00DE71D0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Collaborare </w:t>
      </w:r>
      <w:r w:rsidR="002E6178" w:rsidRPr="007F24AA">
        <w:rPr>
          <w:szCs w:val="20"/>
        </w:rPr>
        <w:t>con gli uffici Amministrativi per i relativi adempimenti</w:t>
      </w:r>
    </w:p>
    <w:p w:rsidR="002E6178" w:rsidRPr="007F24AA" w:rsidRDefault="00890455" w:rsidP="00DE71D0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Collaborare</w:t>
      </w:r>
      <w:r w:rsidR="002E6178" w:rsidRPr="007F24AA">
        <w:rPr>
          <w:szCs w:val="20"/>
        </w:rPr>
        <w:t xml:space="preserve"> con le altre funzioni strumentali</w:t>
      </w:r>
    </w:p>
    <w:p w:rsidR="004B7FD8" w:rsidRDefault="004B7FD8" w:rsidP="000650E0">
      <w:pPr>
        <w:jc w:val="right"/>
      </w:pPr>
    </w:p>
    <w:p w:rsidR="004B7FD8" w:rsidRDefault="004B7FD8" w:rsidP="000650E0">
      <w:pPr>
        <w:jc w:val="right"/>
      </w:pPr>
    </w:p>
    <w:p w:rsidR="000650E0" w:rsidRDefault="000650E0" w:rsidP="000650E0">
      <w:pPr>
        <w:jc w:val="right"/>
      </w:pPr>
      <w:r w:rsidRPr="009D76A2">
        <w:t>IL DIRIGENTE SCOLASTICO</w:t>
      </w:r>
    </w:p>
    <w:p w:rsidR="000650E0" w:rsidRPr="009D76A2" w:rsidRDefault="00DE71D0" w:rsidP="000650E0">
      <w:pPr>
        <w:jc w:val="right"/>
      </w:pPr>
      <w:r>
        <w:t xml:space="preserve">   F.to</w:t>
      </w:r>
      <w:r w:rsidR="000650E0" w:rsidRPr="009D76A2">
        <w:t xml:space="preserve"> Giuseppe LUPINACCI</w:t>
      </w:r>
    </w:p>
    <w:p w:rsidR="000650E0" w:rsidRPr="009D76A2" w:rsidRDefault="000650E0" w:rsidP="000650E0">
      <w:pPr>
        <w:jc w:val="right"/>
      </w:pPr>
      <w:r w:rsidRPr="009D76A2">
        <w:t xml:space="preserve">  Firma autografa sostituita a mezzo</w:t>
      </w:r>
    </w:p>
    <w:p w:rsidR="000650E0" w:rsidRPr="009D76A2" w:rsidRDefault="000650E0" w:rsidP="000650E0">
      <w:pPr>
        <w:jc w:val="right"/>
      </w:pPr>
      <w:r w:rsidRPr="009D76A2">
        <w:t xml:space="preserve"> stampa ex art. 3, c. </w:t>
      </w:r>
      <w:proofErr w:type="gramStart"/>
      <w:r w:rsidRPr="009D76A2">
        <w:t xml:space="preserve">2  </w:t>
      </w:r>
      <w:proofErr w:type="spellStart"/>
      <w:r w:rsidRPr="009D76A2">
        <w:t>D</w:t>
      </w:r>
      <w:proofErr w:type="gramEnd"/>
      <w:r w:rsidRPr="009D76A2">
        <w:t>.Lgs</w:t>
      </w:r>
      <w:proofErr w:type="spellEnd"/>
      <w:r w:rsidRPr="009D76A2">
        <w:t xml:space="preserve"> n. 39/93</w:t>
      </w:r>
    </w:p>
    <w:p w:rsidR="004B7FD8" w:rsidRDefault="004B7FD8" w:rsidP="005C54DA">
      <w:pPr>
        <w:pStyle w:val="Titolo4"/>
        <w:spacing w:line="360" w:lineRule="auto"/>
      </w:pPr>
    </w:p>
    <w:p w:rsidR="004B7FD8" w:rsidRDefault="004B7FD8" w:rsidP="005C54DA">
      <w:pPr>
        <w:pStyle w:val="Titolo4"/>
        <w:spacing w:line="360" w:lineRule="auto"/>
      </w:pPr>
    </w:p>
    <w:p w:rsidR="004B7FD8" w:rsidRDefault="004B7FD8" w:rsidP="005C54DA">
      <w:pPr>
        <w:pStyle w:val="Titolo4"/>
        <w:spacing w:line="360" w:lineRule="auto"/>
      </w:pPr>
    </w:p>
    <w:p w:rsidR="004B7FD8" w:rsidRDefault="004B7FD8" w:rsidP="005C54DA">
      <w:pPr>
        <w:pStyle w:val="Titolo4"/>
        <w:spacing w:line="360" w:lineRule="auto"/>
      </w:pPr>
    </w:p>
    <w:p w:rsidR="004B7FD8" w:rsidRDefault="004B7FD8" w:rsidP="005C54DA">
      <w:pPr>
        <w:pStyle w:val="Titolo4"/>
        <w:spacing w:line="360" w:lineRule="auto"/>
      </w:pPr>
    </w:p>
    <w:p w:rsidR="004B7FD8" w:rsidRDefault="004B7FD8" w:rsidP="004B7FD8"/>
    <w:p w:rsidR="004B7FD8" w:rsidRDefault="004B7FD8" w:rsidP="004B7FD8"/>
    <w:p w:rsidR="004B7FD8" w:rsidRDefault="004B7FD8" w:rsidP="004B7FD8"/>
    <w:p w:rsidR="004B7FD8" w:rsidRDefault="004B7FD8" w:rsidP="004B7FD8"/>
    <w:p w:rsidR="004B7FD8" w:rsidRDefault="004B7FD8" w:rsidP="004B7FD8"/>
    <w:p w:rsidR="004B7FD8" w:rsidRDefault="004B7FD8" w:rsidP="004B7FD8"/>
    <w:p w:rsidR="004B7FD8" w:rsidRDefault="004B7FD8" w:rsidP="004B7FD8"/>
    <w:p w:rsidR="004B7FD8" w:rsidRPr="004B7FD8" w:rsidRDefault="004B7FD8" w:rsidP="004B7FD8"/>
    <w:p w:rsidR="004B7FD8" w:rsidRDefault="004B7FD8" w:rsidP="005C54DA">
      <w:pPr>
        <w:pStyle w:val="Titolo4"/>
        <w:spacing w:line="360" w:lineRule="auto"/>
      </w:pPr>
    </w:p>
    <w:p w:rsidR="004B7FD8" w:rsidRDefault="004B7FD8" w:rsidP="005C54DA">
      <w:pPr>
        <w:pStyle w:val="Titolo4"/>
        <w:spacing w:line="360" w:lineRule="auto"/>
      </w:pPr>
    </w:p>
    <w:p w:rsidR="004B7FD8" w:rsidRDefault="004B7FD8" w:rsidP="005C54DA">
      <w:pPr>
        <w:pStyle w:val="Titolo4"/>
        <w:spacing w:line="360" w:lineRule="auto"/>
      </w:pPr>
    </w:p>
    <w:p w:rsidR="004B7FD8" w:rsidRDefault="004B7FD8" w:rsidP="005C54DA">
      <w:pPr>
        <w:pStyle w:val="Titolo4"/>
        <w:spacing w:line="360" w:lineRule="auto"/>
      </w:pPr>
    </w:p>
    <w:p w:rsidR="004B7FD8" w:rsidRPr="004B7FD8" w:rsidRDefault="004B7FD8" w:rsidP="004B7FD8">
      <w:bookmarkStart w:id="0" w:name="_GoBack"/>
      <w:bookmarkEnd w:id="0"/>
    </w:p>
    <w:p w:rsidR="005C54DA" w:rsidRDefault="00DE71D0" w:rsidP="005C54DA">
      <w:pPr>
        <w:pStyle w:val="Titolo4"/>
        <w:spacing w:line="360" w:lineRule="auto"/>
      </w:pPr>
      <w:r>
        <w:t xml:space="preserve">Al </w:t>
      </w:r>
      <w:r w:rsidR="005C54DA">
        <w:t>Dirigente Scolastico</w:t>
      </w:r>
    </w:p>
    <w:p w:rsidR="005C54DA" w:rsidRDefault="005C54DA" w:rsidP="005C54DA">
      <w:pPr>
        <w:pStyle w:val="Titolo4"/>
        <w:spacing w:line="360" w:lineRule="auto"/>
      </w:pPr>
      <w:r>
        <w:t>IIS “IPSIA-ITI-IPSEOA”</w:t>
      </w:r>
    </w:p>
    <w:p w:rsidR="005C54DA" w:rsidRDefault="005C54DA" w:rsidP="005C54DA">
      <w:pPr>
        <w:spacing w:line="360" w:lineRule="auto"/>
        <w:jc w:val="right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Acri</w:t>
      </w:r>
    </w:p>
    <w:p w:rsidR="005C54DA" w:rsidRDefault="005C54DA" w:rsidP="005C54DA">
      <w:pPr>
        <w:pStyle w:val="Titolo1"/>
        <w:jc w:val="left"/>
      </w:pPr>
    </w:p>
    <w:p w:rsidR="005C54DA" w:rsidRPr="00DE71D0" w:rsidRDefault="005C54DA" w:rsidP="00DE7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onstantia" w:eastAsiaTheme="minorHAnsi" w:hAnsi="Constantia" w:cs="Tahoma"/>
          <w:b/>
          <w:lang w:eastAsia="en-US"/>
        </w:rPr>
      </w:pPr>
      <w:r w:rsidRPr="00DE71D0">
        <w:rPr>
          <w:rFonts w:ascii="Constantia" w:eastAsiaTheme="minorHAnsi" w:hAnsi="Constantia" w:cs="Tahoma"/>
          <w:b/>
          <w:lang w:eastAsia="en-US"/>
        </w:rPr>
        <w:t>OGGETTO: Richiesta partecipazione assegnazione funzione strumentale</w:t>
      </w:r>
    </w:p>
    <w:p w:rsidR="005C54DA" w:rsidRDefault="005C54DA" w:rsidP="005C54DA"/>
    <w:p w:rsidR="005C54DA" w:rsidRDefault="005C54DA" w:rsidP="005C54DA"/>
    <w:p w:rsidR="005C54DA" w:rsidRDefault="005C54DA" w:rsidP="005C54DA"/>
    <w:p w:rsidR="005C54DA" w:rsidRDefault="005C54DA" w:rsidP="00DE71D0">
      <w:pPr>
        <w:pStyle w:val="Corpotesto"/>
        <w:spacing w:line="360" w:lineRule="auto"/>
        <w:rPr>
          <w:sz w:val="28"/>
        </w:rPr>
      </w:pPr>
      <w:r>
        <w:rPr>
          <w:sz w:val="28"/>
        </w:rPr>
        <w:t>Il/La sottoscritto/a___________________________________</w:t>
      </w:r>
      <w:r w:rsidR="00DE71D0">
        <w:rPr>
          <w:sz w:val="28"/>
        </w:rPr>
        <w:t>______</w:t>
      </w:r>
      <w:r>
        <w:rPr>
          <w:sz w:val="28"/>
        </w:rPr>
        <w:t>____</w:t>
      </w:r>
      <w:r w:rsidR="00DE71D0">
        <w:rPr>
          <w:sz w:val="28"/>
        </w:rPr>
        <w:t xml:space="preserve"> </w:t>
      </w:r>
      <w:r>
        <w:rPr>
          <w:sz w:val="28"/>
        </w:rPr>
        <w:t>docente a tempo indeterminato</w:t>
      </w:r>
      <w:r w:rsidR="00DE71D0">
        <w:rPr>
          <w:sz w:val="28"/>
        </w:rPr>
        <w:t>/determinato</w:t>
      </w:r>
      <w:r>
        <w:rPr>
          <w:sz w:val="28"/>
        </w:rPr>
        <w:t xml:space="preserve"> presso codesto Istituto  </w:t>
      </w:r>
    </w:p>
    <w:p w:rsidR="005C54DA" w:rsidRDefault="005C54DA" w:rsidP="00DE71D0">
      <w:pPr>
        <w:pStyle w:val="Corpotesto"/>
        <w:spacing w:line="360" w:lineRule="auto"/>
        <w:rPr>
          <w:sz w:val="28"/>
        </w:rPr>
      </w:pPr>
    </w:p>
    <w:p w:rsidR="005C54DA" w:rsidRDefault="005C54DA" w:rsidP="00DE71D0">
      <w:pPr>
        <w:pStyle w:val="Titolo2"/>
        <w:spacing w:line="360" w:lineRule="auto"/>
      </w:pPr>
      <w:r>
        <w:t>CHIEDE</w:t>
      </w:r>
    </w:p>
    <w:p w:rsidR="005C54DA" w:rsidRDefault="005C54DA" w:rsidP="00DE71D0">
      <w:pPr>
        <w:spacing w:line="360" w:lineRule="auto"/>
        <w:jc w:val="center"/>
        <w:rPr>
          <w:b/>
          <w:bCs/>
          <w:sz w:val="28"/>
        </w:rPr>
      </w:pPr>
    </w:p>
    <w:p w:rsidR="005C54DA" w:rsidRDefault="005C54DA" w:rsidP="00DE71D0">
      <w:pPr>
        <w:spacing w:line="360" w:lineRule="auto"/>
        <w:rPr>
          <w:sz w:val="28"/>
        </w:rPr>
      </w:pPr>
      <w:r>
        <w:rPr>
          <w:sz w:val="28"/>
        </w:rPr>
        <w:t>di partecipare all’assegnazione della F.S. - Area ________</w:t>
      </w:r>
      <w:r w:rsidR="00DE71D0">
        <w:rPr>
          <w:sz w:val="28"/>
        </w:rPr>
        <w:t>___</w:t>
      </w:r>
      <w:r>
        <w:rPr>
          <w:sz w:val="28"/>
        </w:rPr>
        <w:t xml:space="preserve">__________________ per </w:t>
      </w:r>
      <w:proofErr w:type="spellStart"/>
      <w:r w:rsidR="00DE71D0">
        <w:rPr>
          <w:sz w:val="28"/>
        </w:rPr>
        <w:t>l’a.s.</w:t>
      </w:r>
      <w:proofErr w:type="spellEnd"/>
      <w:r>
        <w:rPr>
          <w:sz w:val="28"/>
        </w:rPr>
        <w:t xml:space="preserve"> 201</w:t>
      </w:r>
      <w:r w:rsidR="00DE71D0">
        <w:rPr>
          <w:sz w:val="28"/>
        </w:rPr>
        <w:t>9</w:t>
      </w:r>
      <w:r>
        <w:rPr>
          <w:sz w:val="28"/>
        </w:rPr>
        <w:t>/</w:t>
      </w:r>
      <w:r w:rsidR="00DE71D0">
        <w:rPr>
          <w:sz w:val="28"/>
        </w:rPr>
        <w:t>20</w:t>
      </w:r>
    </w:p>
    <w:p w:rsidR="005C54DA" w:rsidRDefault="005C54DA" w:rsidP="00DE71D0">
      <w:pPr>
        <w:spacing w:line="360" w:lineRule="auto"/>
        <w:rPr>
          <w:sz w:val="28"/>
        </w:rPr>
      </w:pPr>
    </w:p>
    <w:p w:rsidR="005C54DA" w:rsidRPr="005C54DA" w:rsidRDefault="005C54DA" w:rsidP="00DE71D0">
      <w:pPr>
        <w:spacing w:line="360" w:lineRule="auto"/>
        <w:rPr>
          <w:sz w:val="28"/>
        </w:rPr>
      </w:pPr>
      <w:r>
        <w:rPr>
          <w:sz w:val="28"/>
        </w:rPr>
        <w:t xml:space="preserve">Allega scheda estratta dal </w:t>
      </w:r>
      <w:r w:rsidRPr="005C54DA">
        <w:rPr>
          <w:sz w:val="28"/>
        </w:rPr>
        <w:t>curriculum vitae</w:t>
      </w:r>
    </w:p>
    <w:p w:rsidR="005C54DA" w:rsidRDefault="005C54DA" w:rsidP="00DE71D0">
      <w:pPr>
        <w:spacing w:line="360" w:lineRule="auto"/>
        <w:rPr>
          <w:i/>
          <w:iCs/>
          <w:sz w:val="28"/>
        </w:rPr>
      </w:pPr>
    </w:p>
    <w:p w:rsidR="005C54DA" w:rsidRDefault="005C54DA" w:rsidP="00DE71D0">
      <w:pPr>
        <w:spacing w:line="360" w:lineRule="auto"/>
        <w:rPr>
          <w:i/>
          <w:iCs/>
          <w:sz w:val="28"/>
        </w:rPr>
      </w:pPr>
    </w:p>
    <w:p w:rsidR="005C54DA" w:rsidRDefault="005C54DA" w:rsidP="00DE71D0">
      <w:pPr>
        <w:pStyle w:val="Titolo1"/>
        <w:spacing w:line="360" w:lineRule="auto"/>
        <w:jc w:val="left"/>
      </w:pPr>
      <w:r>
        <w:rPr>
          <w:b w:val="0"/>
          <w:sz w:val="28"/>
        </w:rPr>
        <w:t>Acri</w:t>
      </w:r>
      <w:r>
        <w:t>____________________</w:t>
      </w:r>
    </w:p>
    <w:p w:rsidR="005C54DA" w:rsidRDefault="005C54DA" w:rsidP="00DE71D0">
      <w:pPr>
        <w:spacing w:line="360" w:lineRule="auto"/>
        <w:rPr>
          <w:sz w:val="28"/>
        </w:rPr>
      </w:pPr>
    </w:p>
    <w:p w:rsidR="005C54DA" w:rsidRDefault="005C54DA" w:rsidP="00DE71D0">
      <w:pPr>
        <w:pStyle w:val="Titolo3"/>
        <w:spacing w:line="360" w:lineRule="auto"/>
      </w:pPr>
      <w:r>
        <w:t xml:space="preserve">                                                                                         Firma</w:t>
      </w:r>
    </w:p>
    <w:p w:rsidR="005C54DA" w:rsidRDefault="005C54DA" w:rsidP="00DE71D0">
      <w:pPr>
        <w:spacing w:line="360" w:lineRule="auto"/>
      </w:pPr>
    </w:p>
    <w:p w:rsidR="005C54DA" w:rsidRDefault="005C54DA" w:rsidP="00DE71D0">
      <w:pPr>
        <w:spacing w:line="360" w:lineRule="auto"/>
      </w:pPr>
    </w:p>
    <w:p w:rsidR="005C54DA" w:rsidRDefault="005C54DA" w:rsidP="00DE71D0">
      <w:pPr>
        <w:spacing w:line="360" w:lineRule="auto"/>
        <w:jc w:val="right"/>
      </w:pPr>
      <w:r>
        <w:rPr>
          <w:sz w:val="28"/>
        </w:rPr>
        <w:t>_______________________</w:t>
      </w:r>
    </w:p>
    <w:p w:rsidR="005C54DA" w:rsidRDefault="005C54DA" w:rsidP="005C54DA">
      <w:pPr>
        <w:autoSpaceDE w:val="0"/>
        <w:autoSpaceDN w:val="0"/>
        <w:adjustRightInd w:val="0"/>
        <w:spacing w:line="360" w:lineRule="auto"/>
      </w:pPr>
    </w:p>
    <w:sectPr w:rsidR="005C54DA" w:rsidSect="000C157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20F" w:rsidRDefault="00D9520F" w:rsidP="00CE7F66">
      <w:r>
        <w:separator/>
      </w:r>
    </w:p>
  </w:endnote>
  <w:endnote w:type="continuationSeparator" w:id="0">
    <w:p w:rsidR="00D9520F" w:rsidRDefault="00D9520F" w:rsidP="00CE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20F" w:rsidRDefault="00D9520F" w:rsidP="00CE7F66">
      <w:r>
        <w:separator/>
      </w:r>
    </w:p>
  </w:footnote>
  <w:footnote w:type="continuationSeparator" w:id="0">
    <w:p w:rsidR="00D9520F" w:rsidRDefault="00D9520F" w:rsidP="00CE7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781" w:type="dxa"/>
      <w:jc w:val="center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221"/>
    </w:tblGrid>
    <w:tr w:rsidR="00890455" w:rsidTr="00776B2B">
      <w:trPr>
        <w:jc w:val="center"/>
      </w:trPr>
      <w:tc>
        <w:tcPr>
          <w:tcW w:w="1560" w:type="dxa"/>
          <w:vAlign w:val="center"/>
        </w:tcPr>
        <w:p w:rsidR="00890455" w:rsidRDefault="00890455" w:rsidP="00890455">
          <w:pPr>
            <w:pStyle w:val="Intestazione"/>
            <w:ind w:left="-112" w:right="-113"/>
            <w:jc w:val="center"/>
          </w:pPr>
          <w:r w:rsidRPr="000A77CD">
            <w:rPr>
              <w:noProof/>
            </w:rPr>
            <w:drawing>
              <wp:inline distT="0" distB="0" distL="0" distR="0" wp14:anchorId="0BA18660" wp14:editId="4EACD1B0">
                <wp:extent cx="628650" cy="709093"/>
                <wp:effectExtent l="0" t="0" r="0" b="0"/>
                <wp:docPr id="7" name="Immagine 7" descr="C:\Users\Ing. G. Intrieri\Desktop\DOCUMENTI A.S. 2018-19\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ng. G. Intrieri\Desktop\DOCUMENTI A.S. 2018-19\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6521" cy="74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</w:tcPr>
        <w:p w:rsidR="00890455" w:rsidRPr="000A77CD" w:rsidRDefault="00890455" w:rsidP="00890455">
          <w:pPr>
            <w:spacing w:before="120"/>
            <w:jc w:val="center"/>
            <w:rPr>
              <w:rFonts w:ascii="Tahoma" w:hAnsi="Tahoma" w:cs="Tahoma"/>
              <w:spacing w:val="34"/>
            </w:rPr>
          </w:pPr>
          <w:r w:rsidRPr="000A77CD">
            <w:rPr>
              <w:rFonts w:ascii="Tahoma" w:hAnsi="Tahoma" w:cs="Tahoma"/>
              <w:spacing w:val="34"/>
            </w:rPr>
            <w:t>ISTITUTO D’ISTRUZIONE SUPERIORE “IPSIA-ITI”</w:t>
          </w:r>
        </w:p>
        <w:p w:rsidR="00890455" w:rsidRPr="000A77CD" w:rsidRDefault="00890455" w:rsidP="00890455">
          <w:pPr>
            <w:jc w:val="center"/>
            <w:rPr>
              <w:rFonts w:ascii="Tahoma" w:hAnsi="Tahoma" w:cs="Tahoma"/>
            </w:rPr>
          </w:pPr>
          <w:r w:rsidRPr="000A77CD">
            <w:rPr>
              <w:rFonts w:ascii="Tahoma" w:hAnsi="Tahoma" w:cs="Tahoma"/>
            </w:rPr>
            <w:t xml:space="preserve">Via S. </w:t>
          </w:r>
          <w:proofErr w:type="spellStart"/>
          <w:r w:rsidRPr="000A77CD">
            <w:rPr>
              <w:rFonts w:ascii="Tahoma" w:hAnsi="Tahoma" w:cs="Tahoma"/>
            </w:rPr>
            <w:t>Scervini</w:t>
          </w:r>
          <w:proofErr w:type="spellEnd"/>
          <w:r w:rsidRPr="000A77CD">
            <w:rPr>
              <w:rFonts w:ascii="Tahoma" w:hAnsi="Tahoma" w:cs="Tahoma"/>
            </w:rPr>
            <w:t xml:space="preserve"> n.115 – 87041 ACRI (CS) Tel.: 0984/1861921 Fax: 0984/953143</w:t>
          </w:r>
        </w:p>
        <w:p w:rsidR="00890455" w:rsidRPr="000A77CD" w:rsidRDefault="00890455" w:rsidP="00890455">
          <w:pPr>
            <w:jc w:val="center"/>
            <w:rPr>
              <w:rFonts w:ascii="Tahoma" w:hAnsi="Tahoma" w:cs="Tahoma"/>
            </w:rPr>
          </w:pPr>
          <w:r w:rsidRPr="000A77CD">
            <w:rPr>
              <w:rFonts w:ascii="Tahoma" w:hAnsi="Tahoma" w:cs="Tahoma"/>
            </w:rPr>
            <w:t xml:space="preserve">e-mail: </w:t>
          </w:r>
          <w:hyperlink r:id="rId2" w:history="1">
            <w:r w:rsidRPr="000A77CD">
              <w:rPr>
                <w:rStyle w:val="Collegamentoipertestuale"/>
                <w:rFonts w:ascii="Tahoma" w:hAnsi="Tahoma" w:cs="Tahoma"/>
              </w:rPr>
              <w:t>csis06100t@istruzione.it</w:t>
            </w:r>
          </w:hyperlink>
          <w:r w:rsidRPr="000A77CD">
            <w:rPr>
              <w:rFonts w:ascii="Tahoma" w:hAnsi="Tahoma" w:cs="Tahoma"/>
            </w:rPr>
            <w:t xml:space="preserve"> – </w:t>
          </w:r>
          <w:hyperlink r:id="rId3" w:history="1">
            <w:r w:rsidRPr="00CF4D66">
              <w:rPr>
                <w:rStyle w:val="Collegamentoipertestuale"/>
                <w:rFonts w:ascii="Tahoma" w:hAnsi="Tahoma" w:cs="Tahoma"/>
              </w:rPr>
              <w:t>www.iisacri.edu.it</w:t>
            </w:r>
          </w:hyperlink>
        </w:p>
        <w:p w:rsidR="00890455" w:rsidRPr="000A77CD" w:rsidRDefault="00890455" w:rsidP="00890455">
          <w:pPr>
            <w:spacing w:after="120"/>
            <w:jc w:val="center"/>
            <w:rPr>
              <w:rFonts w:ascii="Tahoma" w:hAnsi="Tahoma" w:cs="Tahoma"/>
            </w:rPr>
          </w:pPr>
          <w:r w:rsidRPr="000A77CD">
            <w:rPr>
              <w:rFonts w:ascii="Tahoma" w:hAnsi="Tahoma" w:cs="Tahoma"/>
            </w:rPr>
            <w:t>C.F.: 98088760784 – C.M.: CSIS06100T – Codice Univoco Ufficio UFQTXQ</w:t>
          </w:r>
        </w:p>
      </w:tc>
    </w:tr>
  </w:tbl>
  <w:p w:rsidR="00730063" w:rsidRPr="00890455" w:rsidRDefault="00730063" w:rsidP="008904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499B"/>
    <w:multiLevelType w:val="hybridMultilevel"/>
    <w:tmpl w:val="FB20B8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90E28"/>
    <w:multiLevelType w:val="hybridMultilevel"/>
    <w:tmpl w:val="955456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E4461"/>
    <w:multiLevelType w:val="hybridMultilevel"/>
    <w:tmpl w:val="029C6D50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070460DB"/>
    <w:multiLevelType w:val="hybridMultilevel"/>
    <w:tmpl w:val="E05489D6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112C015D"/>
    <w:multiLevelType w:val="hybridMultilevel"/>
    <w:tmpl w:val="4DFE91A2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03D71"/>
    <w:multiLevelType w:val="hybridMultilevel"/>
    <w:tmpl w:val="D04A34FE"/>
    <w:lvl w:ilvl="0" w:tplc="B5FC28E2">
      <w:start w:val="1"/>
      <w:numFmt w:val="decimal"/>
      <w:lvlText w:val="%1-"/>
      <w:lvlJc w:val="left"/>
      <w:pPr>
        <w:ind w:left="720" w:hanging="360"/>
      </w:pPr>
      <w:rPr>
        <w:rFonts w:ascii="Times-Bold" w:hAnsi="Times-Bold" w:cs="Times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73938"/>
    <w:multiLevelType w:val="hybridMultilevel"/>
    <w:tmpl w:val="4C060026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717D5"/>
    <w:multiLevelType w:val="hybridMultilevel"/>
    <w:tmpl w:val="A6D81F1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5C10E5"/>
    <w:multiLevelType w:val="hybridMultilevel"/>
    <w:tmpl w:val="E806F532"/>
    <w:lvl w:ilvl="0" w:tplc="49D000C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94C1C"/>
    <w:multiLevelType w:val="hybridMultilevel"/>
    <w:tmpl w:val="1504B59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2341A"/>
    <w:multiLevelType w:val="hybridMultilevel"/>
    <w:tmpl w:val="F4C8543C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15177A"/>
    <w:multiLevelType w:val="hybridMultilevel"/>
    <w:tmpl w:val="9FAC3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26C77"/>
    <w:multiLevelType w:val="hybridMultilevel"/>
    <w:tmpl w:val="C9706E6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F7F6EC8"/>
    <w:multiLevelType w:val="hybridMultilevel"/>
    <w:tmpl w:val="88F219D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61714"/>
    <w:multiLevelType w:val="hybridMultilevel"/>
    <w:tmpl w:val="451C8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5482E"/>
    <w:multiLevelType w:val="hybridMultilevel"/>
    <w:tmpl w:val="C05ADC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109E5"/>
    <w:multiLevelType w:val="multilevel"/>
    <w:tmpl w:val="9076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CF51B6"/>
    <w:multiLevelType w:val="hybridMultilevel"/>
    <w:tmpl w:val="8ACC4A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5345C"/>
    <w:multiLevelType w:val="hybridMultilevel"/>
    <w:tmpl w:val="D04A34FE"/>
    <w:lvl w:ilvl="0" w:tplc="B5FC28E2">
      <w:start w:val="1"/>
      <w:numFmt w:val="decimal"/>
      <w:lvlText w:val="%1-"/>
      <w:lvlJc w:val="left"/>
      <w:pPr>
        <w:ind w:left="720" w:hanging="360"/>
      </w:pPr>
      <w:rPr>
        <w:rFonts w:ascii="Times-Bold" w:hAnsi="Times-Bold" w:cs="Times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66D1D"/>
    <w:multiLevelType w:val="hybridMultilevel"/>
    <w:tmpl w:val="5B72AB1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09F0AE9"/>
    <w:multiLevelType w:val="hybridMultilevel"/>
    <w:tmpl w:val="75802DE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06453A"/>
    <w:multiLevelType w:val="hybridMultilevel"/>
    <w:tmpl w:val="29E6DDF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7D037C"/>
    <w:multiLevelType w:val="hybridMultilevel"/>
    <w:tmpl w:val="A4BA0010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B3CC7"/>
    <w:multiLevelType w:val="hybridMultilevel"/>
    <w:tmpl w:val="AB5C6B2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2E30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603944"/>
    <w:multiLevelType w:val="hybridMultilevel"/>
    <w:tmpl w:val="D04A34FE"/>
    <w:lvl w:ilvl="0" w:tplc="B5FC28E2">
      <w:start w:val="1"/>
      <w:numFmt w:val="decimal"/>
      <w:lvlText w:val="%1-"/>
      <w:lvlJc w:val="left"/>
      <w:pPr>
        <w:ind w:left="720" w:hanging="360"/>
      </w:pPr>
      <w:rPr>
        <w:rFonts w:ascii="Times-Bold" w:hAnsi="Times-Bold" w:cs="Times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6261E"/>
    <w:multiLevelType w:val="hybridMultilevel"/>
    <w:tmpl w:val="D04A34FE"/>
    <w:lvl w:ilvl="0" w:tplc="B5FC28E2">
      <w:start w:val="1"/>
      <w:numFmt w:val="decimal"/>
      <w:lvlText w:val="%1-"/>
      <w:lvlJc w:val="left"/>
      <w:pPr>
        <w:ind w:left="720" w:hanging="360"/>
      </w:pPr>
      <w:rPr>
        <w:rFonts w:ascii="Times-Bold" w:hAnsi="Times-Bold" w:cs="Times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1"/>
  </w:num>
  <w:num w:numId="11">
    <w:abstractNumId w:val="2"/>
  </w:num>
  <w:num w:numId="12">
    <w:abstractNumId w:val="9"/>
  </w:num>
  <w:num w:numId="13">
    <w:abstractNumId w:val="22"/>
  </w:num>
  <w:num w:numId="14">
    <w:abstractNumId w:val="16"/>
  </w:num>
  <w:num w:numId="15">
    <w:abstractNumId w:val="3"/>
  </w:num>
  <w:num w:numId="16">
    <w:abstractNumId w:val="5"/>
  </w:num>
  <w:num w:numId="17">
    <w:abstractNumId w:val="19"/>
  </w:num>
  <w:num w:numId="18">
    <w:abstractNumId w:val="18"/>
  </w:num>
  <w:num w:numId="19">
    <w:abstractNumId w:val="2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4"/>
  </w:num>
  <w:num w:numId="23">
    <w:abstractNumId w:val="7"/>
  </w:num>
  <w:num w:numId="24">
    <w:abstractNumId w:val="24"/>
  </w:num>
  <w:num w:numId="25">
    <w:abstractNumId w:val="8"/>
  </w:num>
  <w:num w:numId="26">
    <w:abstractNumId w:val="17"/>
  </w:num>
  <w:num w:numId="27">
    <w:abstractNumId w:val="15"/>
  </w:num>
  <w:num w:numId="28">
    <w:abstractNumId w:val="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F66"/>
    <w:rsid w:val="00002C0F"/>
    <w:rsid w:val="00023EEB"/>
    <w:rsid w:val="00031AA1"/>
    <w:rsid w:val="000326F1"/>
    <w:rsid w:val="00051009"/>
    <w:rsid w:val="00065046"/>
    <w:rsid w:val="000650E0"/>
    <w:rsid w:val="00070A0B"/>
    <w:rsid w:val="00074434"/>
    <w:rsid w:val="00095FB4"/>
    <w:rsid w:val="000C157B"/>
    <w:rsid w:val="00101CCD"/>
    <w:rsid w:val="0011306A"/>
    <w:rsid w:val="00174028"/>
    <w:rsid w:val="001A35FE"/>
    <w:rsid w:val="001B4CED"/>
    <w:rsid w:val="001E473C"/>
    <w:rsid w:val="001E7BA5"/>
    <w:rsid w:val="00200392"/>
    <w:rsid w:val="00200596"/>
    <w:rsid w:val="00212635"/>
    <w:rsid w:val="00231C35"/>
    <w:rsid w:val="00240153"/>
    <w:rsid w:val="00243C3F"/>
    <w:rsid w:val="002535EB"/>
    <w:rsid w:val="00296371"/>
    <w:rsid w:val="002A5ACC"/>
    <w:rsid w:val="002C5282"/>
    <w:rsid w:val="002C7E13"/>
    <w:rsid w:val="002D042C"/>
    <w:rsid w:val="002D0CE0"/>
    <w:rsid w:val="002E6178"/>
    <w:rsid w:val="002E752C"/>
    <w:rsid w:val="002F0BE3"/>
    <w:rsid w:val="0031649D"/>
    <w:rsid w:val="00360696"/>
    <w:rsid w:val="003953B0"/>
    <w:rsid w:val="003B75DD"/>
    <w:rsid w:val="003C3459"/>
    <w:rsid w:val="003E7EE8"/>
    <w:rsid w:val="003F2F0D"/>
    <w:rsid w:val="00406796"/>
    <w:rsid w:val="00407E29"/>
    <w:rsid w:val="00435A17"/>
    <w:rsid w:val="0043755F"/>
    <w:rsid w:val="00476359"/>
    <w:rsid w:val="004948B0"/>
    <w:rsid w:val="004B7FD8"/>
    <w:rsid w:val="004E0BF7"/>
    <w:rsid w:val="004F149F"/>
    <w:rsid w:val="00512A79"/>
    <w:rsid w:val="00515216"/>
    <w:rsid w:val="00576009"/>
    <w:rsid w:val="00591503"/>
    <w:rsid w:val="005C54DA"/>
    <w:rsid w:val="005F55BF"/>
    <w:rsid w:val="00620B03"/>
    <w:rsid w:val="006445A8"/>
    <w:rsid w:val="00686216"/>
    <w:rsid w:val="00686221"/>
    <w:rsid w:val="006D35D7"/>
    <w:rsid w:val="006E60AB"/>
    <w:rsid w:val="00726B7A"/>
    <w:rsid w:val="00730063"/>
    <w:rsid w:val="007756E7"/>
    <w:rsid w:val="007D3D38"/>
    <w:rsid w:val="007F0FFA"/>
    <w:rsid w:val="007F24AA"/>
    <w:rsid w:val="00805A0B"/>
    <w:rsid w:val="008345BA"/>
    <w:rsid w:val="00857130"/>
    <w:rsid w:val="00876997"/>
    <w:rsid w:val="00890455"/>
    <w:rsid w:val="008D6A00"/>
    <w:rsid w:val="008E4374"/>
    <w:rsid w:val="008F4BA9"/>
    <w:rsid w:val="00954F8F"/>
    <w:rsid w:val="009566E8"/>
    <w:rsid w:val="00961078"/>
    <w:rsid w:val="009823E8"/>
    <w:rsid w:val="00991B5C"/>
    <w:rsid w:val="009A117D"/>
    <w:rsid w:val="009B4626"/>
    <w:rsid w:val="009D06D0"/>
    <w:rsid w:val="009E70F6"/>
    <w:rsid w:val="009E721C"/>
    <w:rsid w:val="00A16284"/>
    <w:rsid w:val="00A74D3B"/>
    <w:rsid w:val="00A816C3"/>
    <w:rsid w:val="00A83BAC"/>
    <w:rsid w:val="00AA10E1"/>
    <w:rsid w:val="00AB57A0"/>
    <w:rsid w:val="00AC155D"/>
    <w:rsid w:val="00AE6897"/>
    <w:rsid w:val="00AF30B4"/>
    <w:rsid w:val="00AF3ACC"/>
    <w:rsid w:val="00AF3B21"/>
    <w:rsid w:val="00B41FDB"/>
    <w:rsid w:val="00B47DF6"/>
    <w:rsid w:val="00B8511D"/>
    <w:rsid w:val="00B9366F"/>
    <w:rsid w:val="00BE0597"/>
    <w:rsid w:val="00BE116C"/>
    <w:rsid w:val="00BE1671"/>
    <w:rsid w:val="00C06A28"/>
    <w:rsid w:val="00C31969"/>
    <w:rsid w:val="00C45767"/>
    <w:rsid w:val="00C615AF"/>
    <w:rsid w:val="00C70785"/>
    <w:rsid w:val="00CA2EB0"/>
    <w:rsid w:val="00CA6397"/>
    <w:rsid w:val="00CE7F66"/>
    <w:rsid w:val="00D27FA5"/>
    <w:rsid w:val="00D5563F"/>
    <w:rsid w:val="00D7186E"/>
    <w:rsid w:val="00D72DCE"/>
    <w:rsid w:val="00D9520F"/>
    <w:rsid w:val="00DE71D0"/>
    <w:rsid w:val="00DF23BB"/>
    <w:rsid w:val="00DF246E"/>
    <w:rsid w:val="00E00ECC"/>
    <w:rsid w:val="00E141B9"/>
    <w:rsid w:val="00E83C3D"/>
    <w:rsid w:val="00EC0F16"/>
    <w:rsid w:val="00ED7C95"/>
    <w:rsid w:val="00EF0AD1"/>
    <w:rsid w:val="00EF7037"/>
    <w:rsid w:val="00EF7E67"/>
    <w:rsid w:val="00F01799"/>
    <w:rsid w:val="00F04EAD"/>
    <w:rsid w:val="00F05A55"/>
    <w:rsid w:val="00F20A9C"/>
    <w:rsid w:val="00F41F11"/>
    <w:rsid w:val="00F80886"/>
    <w:rsid w:val="00FC4C11"/>
    <w:rsid w:val="00FD6815"/>
    <w:rsid w:val="00FE2431"/>
    <w:rsid w:val="00F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69B618C6"/>
  <w15:docId w15:val="{0EB1A6EA-C16D-49EB-90C0-ED87C85A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A117D"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A117D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A117D"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A117D"/>
    <w:pPr>
      <w:keepNext/>
      <w:jc w:val="right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7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F66"/>
  </w:style>
  <w:style w:type="paragraph" w:styleId="Pidipagina">
    <w:name w:val="footer"/>
    <w:basedOn w:val="Normale"/>
    <w:link w:val="PidipaginaCarattere"/>
    <w:uiPriority w:val="99"/>
    <w:unhideWhenUsed/>
    <w:rsid w:val="00CE7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F66"/>
  </w:style>
  <w:style w:type="table" w:styleId="Grigliatabella">
    <w:name w:val="Table Grid"/>
    <w:basedOn w:val="Tabellanormale"/>
    <w:uiPriority w:val="59"/>
    <w:rsid w:val="00CE7F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rsid w:val="00CE7F66"/>
    <w:rPr>
      <w:color w:val="0000FF"/>
      <w:u w:val="single"/>
    </w:rPr>
  </w:style>
  <w:style w:type="paragraph" w:styleId="NormaleWeb">
    <w:name w:val="Normal (Web)"/>
    <w:basedOn w:val="Normale"/>
    <w:rsid w:val="009566E8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686216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68621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862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9A117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9A117D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9A117D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9A117D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35A17"/>
    <w:rPr>
      <w:b/>
      <w:bCs/>
    </w:rPr>
  </w:style>
  <w:style w:type="paragraph" w:customStyle="1" w:styleId="Default">
    <w:name w:val="Default"/>
    <w:rsid w:val="00031A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395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35F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35F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27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79820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5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0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89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8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85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94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42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79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acri.edu.it" TargetMode="External"/><Relationship Id="rId2" Type="http://schemas.openxmlformats.org/officeDocument/2006/relationships/hyperlink" Target="mailto:csis06100t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F6F2B-3BDF-4F27-A7CD-652ED18E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Ing. G. Intrieri</cp:lastModifiedBy>
  <cp:revision>2</cp:revision>
  <cp:lastPrinted>2019-09-06T08:45:00Z</cp:lastPrinted>
  <dcterms:created xsi:type="dcterms:W3CDTF">2019-09-06T09:14:00Z</dcterms:created>
  <dcterms:modified xsi:type="dcterms:W3CDTF">2019-09-06T09:14:00Z</dcterms:modified>
</cp:coreProperties>
</file>